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6B08E" w14:textId="77777777" w:rsidR="006B184E" w:rsidRDefault="006B184E" w:rsidP="006B184E">
      <w:pPr>
        <w:spacing w:before="100" w:beforeAutospacing="1" w:after="100" w:afterAutospacing="1"/>
        <w:rPr>
          <w:rFonts w:ascii="Abel" w:hAnsi="Abel" w:cs="Times New Roman" w:hint="eastAsia"/>
          <w:spacing w:val="10"/>
          <w:sz w:val="22"/>
          <w:szCs w:val="22"/>
        </w:rPr>
      </w:pPr>
      <w:r>
        <w:rPr>
          <w:rFonts w:ascii="Abel" w:hAnsi="Abel" w:cs="Times New Roman"/>
          <w:spacing w:val="10"/>
          <w:sz w:val="22"/>
          <w:szCs w:val="22"/>
        </w:rPr>
        <w:t>TIANWA YANG, Violine</w:t>
      </w:r>
    </w:p>
    <w:p w14:paraId="48FD8330" w14:textId="77777777" w:rsidR="00F52BD0" w:rsidRDefault="00F52BD0" w:rsidP="00F52BD0">
      <w:pPr>
        <w:textAlignment w:val="baseline"/>
        <w:rPr>
          <w:rFonts w:ascii="Times New Roman" w:hAnsi="Times New Roman" w:cs="Times New Roman"/>
        </w:rPr>
      </w:pPr>
      <w:r w:rsidRPr="00F52BD0">
        <w:rPr>
          <w:rFonts w:ascii="Times New Roman" w:hAnsi="Times New Roman" w:cs="Times New Roman"/>
          <w:b/>
          <w:bCs/>
          <w:spacing w:val="96"/>
          <w:bdr w:val="none" w:sz="0" w:space="0" w:color="auto" w:frame="1"/>
        </w:rPr>
        <w:t>„[…] Tianwa Yang [musiziert] stets auf der Höhe von Geist, Sinnlichkeit, Leidenschaft, Tiefsinn und Ernst der jeweiligen Musik. Das kann nur auf der Basis absoluter Verfügungskraft aller geigerischen Mittel gelingen.“</w:t>
      </w:r>
      <w:r w:rsidRPr="00F52BD0">
        <w:rPr>
          <w:rFonts w:ascii="Times New Roman" w:hAnsi="Times New Roman" w:cs="Times New Roman"/>
        </w:rPr>
        <w:t xml:space="preserve"> (Harald </w:t>
      </w:r>
      <w:proofErr w:type="spellStart"/>
      <w:r w:rsidRPr="00F52BD0">
        <w:rPr>
          <w:rFonts w:ascii="Times New Roman" w:hAnsi="Times New Roman" w:cs="Times New Roman"/>
        </w:rPr>
        <w:t>Eggebrecht</w:t>
      </w:r>
      <w:proofErr w:type="spellEnd"/>
      <w:r w:rsidRPr="00F52BD0">
        <w:rPr>
          <w:rFonts w:ascii="Times New Roman" w:hAnsi="Times New Roman" w:cs="Times New Roman"/>
        </w:rPr>
        <w:t>, Süddeutsche Zeitung, 18.07.2023)</w:t>
      </w:r>
    </w:p>
    <w:p w14:paraId="5797EE15" w14:textId="77777777" w:rsidR="00F52BD0" w:rsidRPr="00F52BD0" w:rsidRDefault="00F52BD0" w:rsidP="00F52BD0">
      <w:pPr>
        <w:textAlignment w:val="baseline"/>
        <w:rPr>
          <w:rFonts w:ascii="Times New Roman" w:hAnsi="Times New Roman" w:cs="Times New Roman"/>
        </w:rPr>
      </w:pPr>
    </w:p>
    <w:p w14:paraId="409EADBE" w14:textId="77777777" w:rsidR="00F52BD0" w:rsidRPr="00F52BD0" w:rsidRDefault="00F52BD0" w:rsidP="00F52BD0">
      <w:pPr>
        <w:spacing w:after="345"/>
        <w:textAlignment w:val="baseline"/>
        <w:rPr>
          <w:rFonts w:ascii="Times New Roman" w:hAnsi="Times New Roman" w:cs="Times New Roman"/>
        </w:rPr>
      </w:pPr>
      <w:r w:rsidRPr="00F52BD0">
        <w:rPr>
          <w:rFonts w:ascii="Times New Roman" w:hAnsi="Times New Roman" w:cs="Times New Roman"/>
        </w:rPr>
        <w:t>Mit großer Souveränität, kompromisslosem Musikverstand und hinreißenden Interpretationen hat Tianwa Yang sich in kürzester Zeit einen Platz in der Riege der maßgeblichen Geigerinnen erspielt. Die Werke von Wolfgang Rihm und Jörg Widmann und die Arbeit mit zeitgenössischen Komponist*innen liegen ihr dabei ebenso am Herzen wie die „Klassiker“ von Bach, Beethoven, Brahms, Prokofiev, Schumann und Tschaikowsky. Ihre tiefgründige Beschäftigung mit der Musik und ihr authentisches, gleichermaßen in sich Ruhendes wie elektrisierendes Spiel, wurde mit zahlreichenden Preisen ausgezeichnet. </w:t>
      </w:r>
    </w:p>
    <w:p w14:paraId="227C1BAE" w14:textId="77777777" w:rsidR="00F52BD0" w:rsidRPr="00F52BD0" w:rsidRDefault="00F52BD0" w:rsidP="00F52BD0">
      <w:pPr>
        <w:spacing w:after="345"/>
        <w:textAlignment w:val="baseline"/>
        <w:rPr>
          <w:rFonts w:ascii="Times New Roman" w:hAnsi="Times New Roman" w:cs="Times New Roman"/>
        </w:rPr>
      </w:pPr>
      <w:r w:rsidRPr="00F52BD0">
        <w:rPr>
          <w:rFonts w:ascii="Times New Roman" w:hAnsi="Times New Roman" w:cs="Times New Roman"/>
        </w:rPr>
        <w:t>2022 erhielt Tianwa Yang den OPUS Klassik als „Instrumentalistin des Jahres“.</w:t>
      </w:r>
    </w:p>
    <w:p w14:paraId="0E3EAAE5" w14:textId="77777777" w:rsidR="00F52BD0" w:rsidRPr="00F52BD0" w:rsidRDefault="00F52BD0" w:rsidP="00F52BD0">
      <w:pPr>
        <w:spacing w:after="345"/>
        <w:textAlignment w:val="baseline"/>
        <w:rPr>
          <w:rFonts w:ascii="Times New Roman" w:hAnsi="Times New Roman" w:cs="Times New Roman"/>
        </w:rPr>
      </w:pPr>
      <w:r w:rsidRPr="00F52BD0">
        <w:rPr>
          <w:rFonts w:ascii="Times New Roman" w:hAnsi="Times New Roman" w:cs="Times New Roman"/>
        </w:rPr>
        <w:t xml:space="preserve">Tianwa Yang arbeitet mit Dirigent*innen wie Marc Albrecht, Francesco Angelico, Nicholas </w:t>
      </w:r>
      <w:proofErr w:type="spellStart"/>
      <w:r w:rsidRPr="00F52BD0">
        <w:rPr>
          <w:rFonts w:ascii="Times New Roman" w:hAnsi="Times New Roman" w:cs="Times New Roman"/>
        </w:rPr>
        <w:t>Collon</w:t>
      </w:r>
      <w:proofErr w:type="spellEnd"/>
      <w:r w:rsidRPr="00F52BD0">
        <w:rPr>
          <w:rFonts w:ascii="Times New Roman" w:hAnsi="Times New Roman" w:cs="Times New Roman"/>
        </w:rPr>
        <w:t xml:space="preserve">, </w:t>
      </w:r>
      <w:proofErr w:type="spellStart"/>
      <w:r w:rsidRPr="00F52BD0">
        <w:rPr>
          <w:rFonts w:ascii="Times New Roman" w:hAnsi="Times New Roman" w:cs="Times New Roman"/>
        </w:rPr>
        <w:t>Olari</w:t>
      </w:r>
      <w:proofErr w:type="spellEnd"/>
      <w:r w:rsidRPr="00F52BD0">
        <w:rPr>
          <w:rFonts w:ascii="Times New Roman" w:hAnsi="Times New Roman" w:cs="Times New Roman"/>
        </w:rPr>
        <w:t xml:space="preserve"> </w:t>
      </w:r>
      <w:proofErr w:type="spellStart"/>
      <w:r w:rsidRPr="00F52BD0">
        <w:rPr>
          <w:rFonts w:ascii="Times New Roman" w:hAnsi="Times New Roman" w:cs="Times New Roman"/>
        </w:rPr>
        <w:t>Elts</w:t>
      </w:r>
      <w:proofErr w:type="spellEnd"/>
      <w:r w:rsidRPr="00F52BD0">
        <w:rPr>
          <w:rFonts w:ascii="Times New Roman" w:hAnsi="Times New Roman" w:cs="Times New Roman"/>
        </w:rPr>
        <w:t xml:space="preserve">, Christoph Eschenbach, Michael Francis, Giancarlo Guerrero, Osmo </w:t>
      </w:r>
      <w:proofErr w:type="spellStart"/>
      <w:r w:rsidRPr="00F52BD0">
        <w:rPr>
          <w:rFonts w:ascii="Times New Roman" w:hAnsi="Times New Roman" w:cs="Times New Roman"/>
        </w:rPr>
        <w:t>Vänskä</w:t>
      </w:r>
      <w:proofErr w:type="spellEnd"/>
      <w:r w:rsidRPr="00F52BD0">
        <w:rPr>
          <w:rFonts w:ascii="Times New Roman" w:hAnsi="Times New Roman" w:cs="Times New Roman"/>
        </w:rPr>
        <w:t xml:space="preserve">, Jukka-Pekka </w:t>
      </w:r>
      <w:proofErr w:type="spellStart"/>
      <w:r w:rsidRPr="00F52BD0">
        <w:rPr>
          <w:rFonts w:ascii="Times New Roman" w:hAnsi="Times New Roman" w:cs="Times New Roman"/>
        </w:rPr>
        <w:t>Saraste</w:t>
      </w:r>
      <w:proofErr w:type="spellEnd"/>
      <w:r w:rsidRPr="00F52BD0">
        <w:rPr>
          <w:rFonts w:ascii="Times New Roman" w:hAnsi="Times New Roman" w:cs="Times New Roman"/>
        </w:rPr>
        <w:t xml:space="preserve">, Clemens Schuldt, Roland Kluttig und Jaap van </w:t>
      </w:r>
      <w:proofErr w:type="spellStart"/>
      <w:r w:rsidRPr="00F52BD0">
        <w:rPr>
          <w:rFonts w:ascii="Times New Roman" w:hAnsi="Times New Roman" w:cs="Times New Roman"/>
        </w:rPr>
        <w:t>Zweden</w:t>
      </w:r>
      <w:proofErr w:type="spellEnd"/>
      <w:r w:rsidRPr="00F52BD0">
        <w:rPr>
          <w:rFonts w:ascii="Times New Roman" w:hAnsi="Times New Roman" w:cs="Times New Roman"/>
        </w:rPr>
        <w:t xml:space="preserve">. Als Solistin konzertierte sie u.a. mit den Sinfonieorchestern von WDR, MDR und </w:t>
      </w:r>
      <w:proofErr w:type="spellStart"/>
      <w:r w:rsidRPr="00F52BD0">
        <w:rPr>
          <w:rFonts w:ascii="Times New Roman" w:hAnsi="Times New Roman" w:cs="Times New Roman"/>
        </w:rPr>
        <w:t>hr</w:t>
      </w:r>
      <w:proofErr w:type="spellEnd"/>
      <w:r w:rsidRPr="00F52BD0">
        <w:rPr>
          <w:rFonts w:ascii="Times New Roman" w:hAnsi="Times New Roman" w:cs="Times New Roman"/>
        </w:rPr>
        <w:t xml:space="preserve">, dem Deutschen Symphonie-Orchester, der Dresdner Philharmonie, dem </w:t>
      </w:r>
      <w:proofErr w:type="spellStart"/>
      <w:r w:rsidRPr="00F52BD0">
        <w:rPr>
          <w:rFonts w:ascii="Times New Roman" w:hAnsi="Times New Roman" w:cs="Times New Roman"/>
        </w:rPr>
        <w:t>Gürzenich</w:t>
      </w:r>
      <w:proofErr w:type="spellEnd"/>
      <w:r w:rsidRPr="00F52BD0">
        <w:rPr>
          <w:rFonts w:ascii="Times New Roman" w:hAnsi="Times New Roman" w:cs="Times New Roman"/>
        </w:rPr>
        <w:t xml:space="preserve">-Orchester Köln, London </w:t>
      </w:r>
      <w:proofErr w:type="spellStart"/>
      <w:r w:rsidRPr="00F52BD0">
        <w:rPr>
          <w:rFonts w:ascii="Times New Roman" w:hAnsi="Times New Roman" w:cs="Times New Roman"/>
        </w:rPr>
        <w:t>Philharmonic</w:t>
      </w:r>
      <w:proofErr w:type="spellEnd"/>
      <w:r w:rsidRPr="00F52BD0">
        <w:rPr>
          <w:rFonts w:ascii="Times New Roman" w:hAnsi="Times New Roman" w:cs="Times New Roman"/>
        </w:rPr>
        <w:t xml:space="preserve"> Orchestra, Royal </w:t>
      </w:r>
      <w:proofErr w:type="spellStart"/>
      <w:r w:rsidRPr="00F52BD0">
        <w:rPr>
          <w:rFonts w:ascii="Times New Roman" w:hAnsi="Times New Roman" w:cs="Times New Roman"/>
        </w:rPr>
        <w:t>Philharmonic</w:t>
      </w:r>
      <w:proofErr w:type="spellEnd"/>
      <w:r w:rsidRPr="00F52BD0">
        <w:rPr>
          <w:rFonts w:ascii="Times New Roman" w:hAnsi="Times New Roman" w:cs="Times New Roman"/>
        </w:rPr>
        <w:t xml:space="preserve"> Orchestra, Royal Liverpool </w:t>
      </w:r>
      <w:proofErr w:type="spellStart"/>
      <w:r w:rsidRPr="00F52BD0">
        <w:rPr>
          <w:rFonts w:ascii="Times New Roman" w:hAnsi="Times New Roman" w:cs="Times New Roman"/>
        </w:rPr>
        <w:t>Philharmonic</w:t>
      </w:r>
      <w:proofErr w:type="spellEnd"/>
      <w:r w:rsidRPr="00F52BD0">
        <w:rPr>
          <w:rFonts w:ascii="Times New Roman" w:hAnsi="Times New Roman" w:cs="Times New Roman"/>
        </w:rPr>
        <w:t xml:space="preserve"> Orchestra, BBC </w:t>
      </w:r>
      <w:proofErr w:type="spellStart"/>
      <w:r w:rsidRPr="00F52BD0">
        <w:rPr>
          <w:rFonts w:ascii="Times New Roman" w:hAnsi="Times New Roman" w:cs="Times New Roman"/>
        </w:rPr>
        <w:t>Philharmonic</w:t>
      </w:r>
      <w:proofErr w:type="spellEnd"/>
      <w:r w:rsidRPr="00F52BD0">
        <w:rPr>
          <w:rFonts w:ascii="Times New Roman" w:hAnsi="Times New Roman" w:cs="Times New Roman"/>
        </w:rPr>
        <w:t xml:space="preserve"> Orchestra, Radio-Symphonieorchester Wien, Helsinki </w:t>
      </w:r>
      <w:proofErr w:type="spellStart"/>
      <w:r w:rsidRPr="00F52BD0">
        <w:rPr>
          <w:rFonts w:ascii="Times New Roman" w:hAnsi="Times New Roman" w:cs="Times New Roman"/>
        </w:rPr>
        <w:t>Philharmonic</w:t>
      </w:r>
      <w:proofErr w:type="spellEnd"/>
      <w:r w:rsidRPr="00F52BD0">
        <w:rPr>
          <w:rFonts w:ascii="Times New Roman" w:hAnsi="Times New Roman" w:cs="Times New Roman"/>
        </w:rPr>
        <w:t xml:space="preserve"> Orchestra, den Orchestern in Detroit, Baltimore, Seattle, Vancouver, dem Sydney </w:t>
      </w:r>
      <w:proofErr w:type="spellStart"/>
      <w:r w:rsidRPr="00F52BD0">
        <w:rPr>
          <w:rFonts w:ascii="Times New Roman" w:hAnsi="Times New Roman" w:cs="Times New Roman"/>
        </w:rPr>
        <w:t>Symphony</w:t>
      </w:r>
      <w:proofErr w:type="spellEnd"/>
      <w:r w:rsidRPr="00F52BD0">
        <w:rPr>
          <w:rFonts w:ascii="Times New Roman" w:hAnsi="Times New Roman" w:cs="Times New Roman"/>
        </w:rPr>
        <w:t xml:space="preserve"> Orchestra, New </w:t>
      </w:r>
      <w:proofErr w:type="spellStart"/>
      <w:r w:rsidRPr="00F52BD0">
        <w:rPr>
          <w:rFonts w:ascii="Times New Roman" w:hAnsi="Times New Roman" w:cs="Times New Roman"/>
        </w:rPr>
        <w:t>Zealand</w:t>
      </w:r>
      <w:proofErr w:type="spellEnd"/>
      <w:r w:rsidRPr="00F52BD0">
        <w:rPr>
          <w:rFonts w:ascii="Times New Roman" w:hAnsi="Times New Roman" w:cs="Times New Roman"/>
        </w:rPr>
        <w:t xml:space="preserve"> </w:t>
      </w:r>
      <w:proofErr w:type="spellStart"/>
      <w:r w:rsidRPr="00F52BD0">
        <w:rPr>
          <w:rFonts w:ascii="Times New Roman" w:hAnsi="Times New Roman" w:cs="Times New Roman"/>
        </w:rPr>
        <w:t>Symphony</w:t>
      </w:r>
      <w:proofErr w:type="spellEnd"/>
      <w:r w:rsidRPr="00F52BD0">
        <w:rPr>
          <w:rFonts w:ascii="Times New Roman" w:hAnsi="Times New Roman" w:cs="Times New Roman"/>
        </w:rPr>
        <w:t xml:space="preserve"> Orchestra, Hong Kong </w:t>
      </w:r>
      <w:proofErr w:type="spellStart"/>
      <w:r w:rsidRPr="00F52BD0">
        <w:rPr>
          <w:rFonts w:ascii="Times New Roman" w:hAnsi="Times New Roman" w:cs="Times New Roman"/>
        </w:rPr>
        <w:t>Philharmonic</w:t>
      </w:r>
      <w:proofErr w:type="spellEnd"/>
      <w:r w:rsidRPr="00F52BD0">
        <w:rPr>
          <w:rFonts w:ascii="Times New Roman" w:hAnsi="Times New Roman" w:cs="Times New Roman"/>
        </w:rPr>
        <w:t xml:space="preserve"> Orchestra, NCPA </w:t>
      </w:r>
      <w:proofErr w:type="spellStart"/>
      <w:r w:rsidRPr="00F52BD0">
        <w:rPr>
          <w:rFonts w:ascii="Times New Roman" w:hAnsi="Times New Roman" w:cs="Times New Roman"/>
        </w:rPr>
        <w:t>Symphony</w:t>
      </w:r>
      <w:proofErr w:type="spellEnd"/>
      <w:r w:rsidRPr="00F52BD0">
        <w:rPr>
          <w:rFonts w:ascii="Times New Roman" w:hAnsi="Times New Roman" w:cs="Times New Roman"/>
        </w:rPr>
        <w:t xml:space="preserve"> Orchestra und </w:t>
      </w:r>
      <w:proofErr w:type="spellStart"/>
      <w:r w:rsidRPr="00F52BD0">
        <w:rPr>
          <w:rFonts w:ascii="Times New Roman" w:hAnsi="Times New Roman" w:cs="Times New Roman"/>
        </w:rPr>
        <w:t>Singapore</w:t>
      </w:r>
      <w:proofErr w:type="spellEnd"/>
      <w:r w:rsidRPr="00F52BD0">
        <w:rPr>
          <w:rFonts w:ascii="Times New Roman" w:hAnsi="Times New Roman" w:cs="Times New Roman"/>
        </w:rPr>
        <w:t xml:space="preserve"> </w:t>
      </w:r>
      <w:proofErr w:type="spellStart"/>
      <w:r w:rsidRPr="00F52BD0">
        <w:rPr>
          <w:rFonts w:ascii="Times New Roman" w:hAnsi="Times New Roman" w:cs="Times New Roman"/>
        </w:rPr>
        <w:t>Symphony</w:t>
      </w:r>
      <w:proofErr w:type="spellEnd"/>
      <w:r w:rsidRPr="00F52BD0">
        <w:rPr>
          <w:rFonts w:ascii="Times New Roman" w:hAnsi="Times New Roman" w:cs="Times New Roman"/>
        </w:rPr>
        <w:t xml:space="preserve"> Orchestra.</w:t>
      </w:r>
    </w:p>
    <w:p w14:paraId="152ECE03" w14:textId="77777777" w:rsidR="00F52BD0" w:rsidRPr="00F52BD0" w:rsidRDefault="00F52BD0" w:rsidP="00F52BD0">
      <w:pPr>
        <w:spacing w:after="345"/>
        <w:textAlignment w:val="baseline"/>
        <w:rPr>
          <w:rFonts w:ascii="Times New Roman" w:hAnsi="Times New Roman" w:cs="Times New Roman"/>
        </w:rPr>
      </w:pPr>
      <w:r w:rsidRPr="00F52BD0">
        <w:rPr>
          <w:rFonts w:ascii="Times New Roman" w:hAnsi="Times New Roman" w:cs="Times New Roman"/>
        </w:rPr>
        <w:t xml:space="preserve">Mit ihren Kammermusik- und </w:t>
      </w:r>
      <w:proofErr w:type="spellStart"/>
      <w:r w:rsidRPr="00F52BD0">
        <w:rPr>
          <w:rFonts w:ascii="Times New Roman" w:hAnsi="Times New Roman" w:cs="Times New Roman"/>
        </w:rPr>
        <w:t>Rezitalprogrammen</w:t>
      </w:r>
      <w:proofErr w:type="spellEnd"/>
      <w:r w:rsidRPr="00F52BD0">
        <w:rPr>
          <w:rFonts w:ascii="Times New Roman" w:hAnsi="Times New Roman" w:cs="Times New Roman"/>
        </w:rPr>
        <w:t xml:space="preserve"> spielt sie auf den wichtigen Podien wie der Berliner Philharmonie, der Kölner Philharmonie, dem Festspielhaus Baden-Baden, der </w:t>
      </w:r>
      <w:proofErr w:type="spellStart"/>
      <w:r w:rsidRPr="00F52BD0">
        <w:rPr>
          <w:rFonts w:ascii="Times New Roman" w:hAnsi="Times New Roman" w:cs="Times New Roman"/>
        </w:rPr>
        <w:t>Wigmore</w:t>
      </w:r>
      <w:proofErr w:type="spellEnd"/>
      <w:r w:rsidRPr="00F52BD0">
        <w:rPr>
          <w:rFonts w:ascii="Times New Roman" w:hAnsi="Times New Roman" w:cs="Times New Roman"/>
        </w:rPr>
        <w:t xml:space="preserve"> Hall London und dem Lincoln Center New York sowie bei renommierten Festivals wie </w:t>
      </w:r>
      <w:proofErr w:type="spellStart"/>
      <w:r w:rsidRPr="00F52BD0">
        <w:rPr>
          <w:rFonts w:ascii="Times New Roman" w:hAnsi="Times New Roman" w:cs="Times New Roman"/>
        </w:rPr>
        <w:t>Lucerne</w:t>
      </w:r>
      <w:proofErr w:type="spellEnd"/>
      <w:r w:rsidRPr="00F52BD0">
        <w:rPr>
          <w:rFonts w:ascii="Times New Roman" w:hAnsi="Times New Roman" w:cs="Times New Roman"/>
        </w:rPr>
        <w:t xml:space="preserve"> Festival, Rheingau Musik Festival, Heidelberger Frühling, Mozartfest Würzburg oder den Festspielen Mecklenburg-Vorpommern. Regelmäßiger Gast ist sie auch bei den Wittener Tagen für Neue Kammermusik, wo sie zeitgenössische Kammermusikwerke u.a. von Ramon </w:t>
      </w:r>
      <w:proofErr w:type="spellStart"/>
      <w:r w:rsidRPr="00F52BD0">
        <w:rPr>
          <w:rFonts w:ascii="Times New Roman" w:hAnsi="Times New Roman" w:cs="Times New Roman"/>
        </w:rPr>
        <w:t>Lazkano</w:t>
      </w:r>
      <w:proofErr w:type="spellEnd"/>
      <w:r w:rsidRPr="00F52BD0">
        <w:rPr>
          <w:rFonts w:ascii="Times New Roman" w:hAnsi="Times New Roman" w:cs="Times New Roman"/>
        </w:rPr>
        <w:t xml:space="preserve"> oder Luca </w:t>
      </w:r>
      <w:proofErr w:type="spellStart"/>
      <w:r w:rsidRPr="00F52BD0">
        <w:rPr>
          <w:rFonts w:ascii="Times New Roman" w:hAnsi="Times New Roman" w:cs="Times New Roman"/>
        </w:rPr>
        <w:t>Francesconi</w:t>
      </w:r>
      <w:proofErr w:type="spellEnd"/>
      <w:r w:rsidRPr="00F52BD0">
        <w:rPr>
          <w:rFonts w:ascii="Times New Roman" w:hAnsi="Times New Roman" w:cs="Times New Roman"/>
        </w:rPr>
        <w:t xml:space="preserve"> zur Uraufführung brachte.</w:t>
      </w:r>
    </w:p>
    <w:p w14:paraId="3FA2131F" w14:textId="77777777" w:rsidR="00F52BD0" w:rsidRPr="00F52BD0" w:rsidRDefault="00F52BD0" w:rsidP="00F52BD0">
      <w:pPr>
        <w:spacing w:after="345"/>
        <w:textAlignment w:val="baseline"/>
        <w:rPr>
          <w:rFonts w:ascii="Times New Roman" w:hAnsi="Times New Roman" w:cs="Times New Roman"/>
        </w:rPr>
      </w:pPr>
      <w:r w:rsidRPr="00F52BD0">
        <w:rPr>
          <w:rFonts w:ascii="Times New Roman" w:hAnsi="Times New Roman" w:cs="Times New Roman"/>
        </w:rPr>
        <w:t xml:space="preserve">Im Rahmen ihrer langjährigen Zusammenarbeit mit dem Label Naxos entstanden bereits mehrere preisgekrönte Aufnahmen, u.a. das Gesamtwerk für Violine und Orchester von Wolfgang Rihm, das Violinkonzert und das Doppelkonzert von Johannes Brahms mit dem Deutschen Symphonie-Orchester, die sechs Solosonaten von Eugène </w:t>
      </w:r>
      <w:proofErr w:type="spellStart"/>
      <w:r w:rsidRPr="00F52BD0">
        <w:rPr>
          <w:rFonts w:ascii="Times New Roman" w:hAnsi="Times New Roman" w:cs="Times New Roman"/>
        </w:rPr>
        <w:t>Ysaÿe</w:t>
      </w:r>
      <w:proofErr w:type="spellEnd"/>
      <w:r w:rsidRPr="00F52BD0">
        <w:rPr>
          <w:rFonts w:ascii="Times New Roman" w:hAnsi="Times New Roman" w:cs="Times New Roman"/>
        </w:rPr>
        <w:t xml:space="preserve">, die Gesamteinspielung der </w:t>
      </w:r>
      <w:proofErr w:type="spellStart"/>
      <w:r w:rsidRPr="00F52BD0">
        <w:rPr>
          <w:rFonts w:ascii="Times New Roman" w:hAnsi="Times New Roman" w:cs="Times New Roman"/>
        </w:rPr>
        <w:t>Violinwerke</w:t>
      </w:r>
      <w:proofErr w:type="spellEnd"/>
      <w:r w:rsidRPr="00F52BD0">
        <w:rPr>
          <w:rFonts w:ascii="Times New Roman" w:hAnsi="Times New Roman" w:cs="Times New Roman"/>
        </w:rPr>
        <w:t xml:space="preserve"> von Pablo </w:t>
      </w:r>
      <w:proofErr w:type="spellStart"/>
      <w:r w:rsidRPr="00F52BD0">
        <w:rPr>
          <w:rFonts w:ascii="Times New Roman" w:hAnsi="Times New Roman" w:cs="Times New Roman"/>
        </w:rPr>
        <w:t>Sarasate</w:t>
      </w:r>
      <w:proofErr w:type="spellEnd"/>
      <w:r w:rsidRPr="00F52BD0">
        <w:rPr>
          <w:rFonts w:ascii="Times New Roman" w:hAnsi="Times New Roman" w:cs="Times New Roman"/>
        </w:rPr>
        <w:t xml:space="preserve">, das Gesamtwerk für Violine und Klavier von Wolfgang Rihm, eine CD mit beiden Violinkonzerten Mendelssohn </w:t>
      </w:r>
      <w:proofErr w:type="spellStart"/>
      <w:r w:rsidRPr="00F52BD0">
        <w:rPr>
          <w:rFonts w:ascii="Times New Roman" w:hAnsi="Times New Roman" w:cs="Times New Roman"/>
        </w:rPr>
        <w:t>Bartholdys</w:t>
      </w:r>
      <w:proofErr w:type="spellEnd"/>
      <w:r w:rsidRPr="00F52BD0">
        <w:rPr>
          <w:rFonts w:ascii="Times New Roman" w:hAnsi="Times New Roman" w:cs="Times New Roman"/>
        </w:rPr>
        <w:t xml:space="preserve"> sowie </w:t>
      </w:r>
      <w:proofErr w:type="spellStart"/>
      <w:r w:rsidRPr="00F52BD0">
        <w:rPr>
          <w:rFonts w:ascii="Times New Roman" w:hAnsi="Times New Roman" w:cs="Times New Roman"/>
        </w:rPr>
        <w:t>Lalos</w:t>
      </w:r>
      <w:proofErr w:type="spellEnd"/>
      <w:r w:rsidRPr="00F52BD0">
        <w:rPr>
          <w:rFonts w:ascii="Times New Roman" w:hAnsi="Times New Roman" w:cs="Times New Roman"/>
        </w:rPr>
        <w:t xml:space="preserve"> „Symphonie </w:t>
      </w:r>
      <w:proofErr w:type="spellStart"/>
      <w:r w:rsidRPr="00F52BD0">
        <w:rPr>
          <w:rFonts w:ascii="Times New Roman" w:hAnsi="Times New Roman" w:cs="Times New Roman"/>
        </w:rPr>
        <w:t>espagnole</w:t>
      </w:r>
      <w:proofErr w:type="spellEnd"/>
      <w:r w:rsidRPr="00F52BD0">
        <w:rPr>
          <w:rFonts w:ascii="Times New Roman" w:hAnsi="Times New Roman" w:cs="Times New Roman"/>
        </w:rPr>
        <w:t xml:space="preserve">“ mit dem Barcelona </w:t>
      </w:r>
      <w:proofErr w:type="spellStart"/>
      <w:r w:rsidRPr="00F52BD0">
        <w:rPr>
          <w:rFonts w:ascii="Times New Roman" w:hAnsi="Times New Roman" w:cs="Times New Roman"/>
        </w:rPr>
        <w:t>Symphony</w:t>
      </w:r>
      <w:proofErr w:type="spellEnd"/>
      <w:r w:rsidRPr="00F52BD0">
        <w:rPr>
          <w:rFonts w:ascii="Times New Roman" w:hAnsi="Times New Roman" w:cs="Times New Roman"/>
        </w:rPr>
        <w:t xml:space="preserve"> Orchestra unter Darrell Ang. Zuletzt veröffentlichte sie im September 2021 ihr Album, mit den beiden Violinkonzerten von Prokofjew mit dem ORF Radio-Symphonieorchester unter Jun Märkl. Im Juni 2023 erschien ihr Album mit Pianist Nicholas </w:t>
      </w:r>
      <w:proofErr w:type="spellStart"/>
      <w:r w:rsidRPr="00F52BD0">
        <w:rPr>
          <w:rFonts w:ascii="Times New Roman" w:hAnsi="Times New Roman" w:cs="Times New Roman"/>
        </w:rPr>
        <w:t>Rimmer</w:t>
      </w:r>
      <w:proofErr w:type="spellEnd"/>
      <w:r w:rsidRPr="00F52BD0">
        <w:rPr>
          <w:rFonts w:ascii="Times New Roman" w:hAnsi="Times New Roman" w:cs="Times New Roman"/>
        </w:rPr>
        <w:t xml:space="preserve"> mit Violinsonaten von George Antheil.</w:t>
      </w:r>
    </w:p>
    <w:p w14:paraId="47C4516C" w14:textId="77777777" w:rsidR="00F52BD0" w:rsidRPr="00F52BD0" w:rsidRDefault="00F52BD0" w:rsidP="00F52BD0">
      <w:pPr>
        <w:spacing w:after="345"/>
        <w:textAlignment w:val="baseline"/>
        <w:rPr>
          <w:rFonts w:ascii="Times New Roman" w:hAnsi="Times New Roman" w:cs="Times New Roman"/>
        </w:rPr>
      </w:pPr>
      <w:r w:rsidRPr="00F52BD0">
        <w:rPr>
          <w:rFonts w:ascii="Times New Roman" w:hAnsi="Times New Roman" w:cs="Times New Roman"/>
        </w:rPr>
        <w:t xml:space="preserve">Tianwa Yang dankt Lin </w:t>
      </w:r>
      <w:proofErr w:type="spellStart"/>
      <w:r w:rsidRPr="00F52BD0">
        <w:rPr>
          <w:rFonts w:ascii="Times New Roman" w:hAnsi="Times New Roman" w:cs="Times New Roman"/>
        </w:rPr>
        <w:t>Yaoji</w:t>
      </w:r>
      <w:proofErr w:type="spellEnd"/>
      <w:r w:rsidRPr="00F52BD0">
        <w:rPr>
          <w:rFonts w:ascii="Times New Roman" w:hAnsi="Times New Roman" w:cs="Times New Roman"/>
        </w:rPr>
        <w:t xml:space="preserve">, Jörg-Wolfgang Jahn und </w:t>
      </w:r>
      <w:proofErr w:type="spellStart"/>
      <w:r w:rsidRPr="00F52BD0">
        <w:rPr>
          <w:rFonts w:ascii="Times New Roman" w:hAnsi="Times New Roman" w:cs="Times New Roman"/>
        </w:rPr>
        <w:t>Anner</w:t>
      </w:r>
      <w:proofErr w:type="spellEnd"/>
      <w:r w:rsidRPr="00F52BD0">
        <w:rPr>
          <w:rFonts w:ascii="Times New Roman" w:hAnsi="Times New Roman" w:cs="Times New Roman"/>
        </w:rPr>
        <w:t xml:space="preserve"> </w:t>
      </w:r>
      <w:proofErr w:type="spellStart"/>
      <w:r w:rsidRPr="00F52BD0">
        <w:rPr>
          <w:rFonts w:ascii="Times New Roman" w:hAnsi="Times New Roman" w:cs="Times New Roman"/>
        </w:rPr>
        <w:t>Bylsma</w:t>
      </w:r>
      <w:proofErr w:type="spellEnd"/>
      <w:r w:rsidRPr="00F52BD0">
        <w:rPr>
          <w:rFonts w:ascii="Times New Roman" w:hAnsi="Times New Roman" w:cs="Times New Roman"/>
        </w:rPr>
        <w:t>, die ihre künstlerische Entwicklung begleitet und wesentlich geprägt haben.</w:t>
      </w:r>
    </w:p>
    <w:p w14:paraId="517468CF" w14:textId="77777777" w:rsidR="00F52BD0" w:rsidRPr="00F52BD0" w:rsidRDefault="00F52BD0" w:rsidP="00F52BD0">
      <w:pPr>
        <w:spacing w:after="345"/>
        <w:textAlignment w:val="baseline"/>
        <w:rPr>
          <w:rFonts w:ascii="Times New Roman" w:hAnsi="Times New Roman" w:cs="Times New Roman"/>
        </w:rPr>
      </w:pPr>
      <w:r w:rsidRPr="00F52BD0">
        <w:rPr>
          <w:rFonts w:ascii="Times New Roman" w:hAnsi="Times New Roman" w:cs="Times New Roman"/>
        </w:rPr>
        <w:lastRenderedPageBreak/>
        <w:t>Neben ihrer Konzerttätigkeit unterrichtet Tianwa Yang seit 2015 an der Hochschule der Künste Bern und hat seit 2018 eine Professur an der Hochschule für Musik Würzburg inne. </w:t>
      </w:r>
    </w:p>
    <w:p w14:paraId="79E5BF76" w14:textId="77777777" w:rsidR="00F52BD0" w:rsidRPr="00F52BD0" w:rsidRDefault="00F52BD0" w:rsidP="00F52BD0">
      <w:pPr>
        <w:textAlignment w:val="baseline"/>
        <w:rPr>
          <w:rFonts w:ascii="Times New Roman" w:hAnsi="Times New Roman" w:cs="Times New Roman"/>
        </w:rPr>
      </w:pPr>
      <w:r w:rsidRPr="00F52BD0">
        <w:rPr>
          <w:rFonts w:ascii="Times New Roman" w:hAnsi="Times New Roman" w:cs="Times New Roman"/>
          <w:b/>
          <w:bCs/>
          <w:spacing w:val="96"/>
          <w:bdr w:val="none" w:sz="0" w:space="0" w:color="auto" w:frame="1"/>
        </w:rPr>
        <w:t>Saison 2023/24</w:t>
      </w:r>
      <w:r w:rsidRPr="00F52BD0">
        <w:rPr>
          <w:rFonts w:ascii="Times New Roman" w:hAnsi="Times New Roman" w:cs="Times New Roman"/>
          <w:b/>
          <w:bCs/>
          <w:spacing w:val="96"/>
          <w:bdr w:val="none" w:sz="0" w:space="0" w:color="auto" w:frame="1"/>
        </w:rPr>
        <w:br/>
      </w:r>
      <w:r w:rsidRPr="00F52BD0">
        <w:rPr>
          <w:rFonts w:ascii="Times New Roman" w:hAnsi="Times New Roman" w:cs="Times New Roman"/>
        </w:rPr>
        <w:t xml:space="preserve">Bitte verwenden Sie nur die aktuellste Biographie, Änderungen sind nur nach Absprache </w:t>
      </w:r>
      <w:proofErr w:type="gramStart"/>
      <w:r w:rsidRPr="00F52BD0">
        <w:rPr>
          <w:rFonts w:ascii="Times New Roman" w:hAnsi="Times New Roman" w:cs="Times New Roman"/>
        </w:rPr>
        <w:t>mit  f</w:t>
      </w:r>
      <w:proofErr w:type="gramEnd"/>
      <w:r w:rsidRPr="00F52BD0">
        <w:rPr>
          <w:rFonts w:ascii="Times New Roman" w:hAnsi="Times New Roman" w:cs="Times New Roman"/>
        </w:rPr>
        <w:t xml:space="preserve"> r e i t a g a r t i s t s möglich.</w:t>
      </w:r>
    </w:p>
    <w:p w14:paraId="7DEF1224" w14:textId="77777777" w:rsidR="00F52BD0" w:rsidRPr="00F52BD0" w:rsidRDefault="00F52BD0" w:rsidP="00F52BD0">
      <w:pPr>
        <w:textAlignment w:val="baseline"/>
        <w:rPr>
          <w:rFonts w:ascii="Times New Roman" w:eastAsia="Times New Roman" w:hAnsi="Times New Roman" w:cs="Times New Roman"/>
        </w:rPr>
      </w:pPr>
    </w:p>
    <w:p w14:paraId="44D233E0" w14:textId="19414A2B" w:rsidR="006B184E" w:rsidRPr="006B184E" w:rsidRDefault="006B184E" w:rsidP="006B184E">
      <w:pPr>
        <w:spacing w:before="100" w:beforeAutospacing="1" w:after="100" w:afterAutospacing="1"/>
        <w:ind w:right="-432"/>
        <w:rPr>
          <w:rFonts w:ascii="Abel" w:hAnsi="Abel" w:cs="Times New Roman" w:hint="eastAsia"/>
          <w:i/>
          <w:iCs/>
          <w:spacing w:val="10"/>
          <w:sz w:val="20"/>
          <w:szCs w:val="20"/>
        </w:rPr>
      </w:pPr>
      <w:bookmarkStart w:id="0" w:name="_GoBack"/>
      <w:bookmarkEnd w:id="0"/>
    </w:p>
    <w:sectPr w:rsidR="006B184E" w:rsidRPr="006B184E" w:rsidSect="006B184E">
      <w:pgSz w:w="11900" w:h="16840"/>
      <w:pgMar w:top="1417" w:right="1417" w:bottom="55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be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4E"/>
    <w:rsid w:val="000F5DE7"/>
    <w:rsid w:val="006B184E"/>
    <w:rsid w:val="006B7C4F"/>
    <w:rsid w:val="007E3118"/>
    <w:rsid w:val="00AA6854"/>
    <w:rsid w:val="00B31C98"/>
    <w:rsid w:val="00F52BD0"/>
  </w:rsids>
  <m:mathPr>
    <m:mathFont m:val="Cambria Math"/>
    <m:brkBin m:val="before"/>
    <m:brkBinSub m:val="--"/>
    <m:smallFrac m:val="0"/>
    <m:dispDef/>
    <m:lMargin m:val="0"/>
    <m:rMargin m:val="0"/>
    <m:defJc m:val="centerGroup"/>
    <m:wrapIndent m:val="1440"/>
    <m:intLim m:val="subSup"/>
    <m:naryLim m:val="undOvr"/>
  </m:mathPr>
  <w:themeFontLang w:val="de-DE"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CAF7A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6B184E"/>
    <w:rPr>
      <w:i/>
      <w:iCs/>
    </w:rPr>
  </w:style>
  <w:style w:type="paragraph" w:styleId="StandardWeb">
    <w:name w:val="Normal (Web)"/>
    <w:basedOn w:val="Standard"/>
    <w:uiPriority w:val="99"/>
    <w:semiHidden/>
    <w:unhideWhenUsed/>
    <w:rsid w:val="00F52BD0"/>
    <w:pPr>
      <w:spacing w:before="100" w:beforeAutospacing="1" w:after="100" w:afterAutospacing="1"/>
    </w:pPr>
    <w:rPr>
      <w:rFonts w:ascii="Times New Roman" w:hAnsi="Times New Roman" w:cs="Times New Roman"/>
    </w:rPr>
  </w:style>
  <w:style w:type="character" w:styleId="Fett">
    <w:name w:val="Strong"/>
    <w:basedOn w:val="Absatz-Standardschriftart"/>
    <w:uiPriority w:val="22"/>
    <w:qFormat/>
    <w:rsid w:val="00F52BD0"/>
    <w:rPr>
      <w:b/>
      <w:bCs/>
    </w:rPr>
  </w:style>
  <w:style w:type="character" w:customStyle="1" w:styleId="apple-converted-space">
    <w:name w:val="apple-converted-space"/>
    <w:basedOn w:val="Absatz-Standardschriftart"/>
    <w:rsid w:val="00F5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6832">
      <w:bodyDiv w:val="1"/>
      <w:marLeft w:val="0"/>
      <w:marRight w:val="0"/>
      <w:marTop w:val="0"/>
      <w:marBottom w:val="0"/>
      <w:divBdr>
        <w:top w:val="none" w:sz="0" w:space="0" w:color="auto"/>
        <w:left w:val="none" w:sz="0" w:space="0" w:color="auto"/>
        <w:bottom w:val="none" w:sz="0" w:space="0" w:color="auto"/>
        <w:right w:val="none" w:sz="0" w:space="0" w:color="auto"/>
      </w:divBdr>
    </w:div>
    <w:div w:id="295069120">
      <w:bodyDiv w:val="1"/>
      <w:marLeft w:val="0"/>
      <w:marRight w:val="0"/>
      <w:marTop w:val="0"/>
      <w:marBottom w:val="0"/>
      <w:divBdr>
        <w:top w:val="none" w:sz="0" w:space="0" w:color="auto"/>
        <w:left w:val="none" w:sz="0" w:space="0" w:color="auto"/>
        <w:bottom w:val="none" w:sz="0" w:space="0" w:color="auto"/>
        <w:right w:val="none" w:sz="0" w:space="0" w:color="auto"/>
      </w:divBdr>
      <w:divsChild>
        <w:div w:id="844708098">
          <w:marLeft w:val="0"/>
          <w:marRight w:val="0"/>
          <w:marTop w:val="750"/>
          <w:marBottom w:val="0"/>
          <w:divBdr>
            <w:top w:val="none" w:sz="0" w:space="0" w:color="auto"/>
            <w:left w:val="none" w:sz="0" w:space="0" w:color="auto"/>
            <w:bottom w:val="none" w:sz="0" w:space="0" w:color="auto"/>
            <w:right w:val="none" w:sz="0" w:space="0" w:color="auto"/>
          </w:divBdr>
        </w:div>
      </w:divsChild>
    </w:div>
    <w:div w:id="322466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3169</Characters>
  <Application>Microsoft Macintosh Word</Application>
  <DocSecurity>0</DocSecurity>
  <Lines>26</Lines>
  <Paragraphs>7</Paragraphs>
  <ScaleCrop>false</ScaleCrop>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Tianwa Yang</cp:lastModifiedBy>
  <cp:revision>3</cp:revision>
  <dcterms:created xsi:type="dcterms:W3CDTF">2021-03-15T10:34:00Z</dcterms:created>
  <dcterms:modified xsi:type="dcterms:W3CDTF">2024-02-07T18:37:00Z</dcterms:modified>
</cp:coreProperties>
</file>